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Daugavpils pilsētas domes Attīstības 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departamenta vadītāja</w:t>
      </w:r>
      <w:r w:rsidR="008E3FB5" w:rsidRPr="00D7371F">
        <w:rPr>
          <w:rFonts w:ascii="Times New Roman" w:eastAsia="Times New Roman" w:hAnsi="Times New Roman" w:cs="Times New Roman"/>
          <w:sz w:val="23"/>
          <w:szCs w:val="23"/>
        </w:rPr>
        <w:t>s vietniece</w:t>
      </w: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8E3FB5" w:rsidRPr="00D7371F">
        <w:rPr>
          <w:rFonts w:ascii="Times New Roman" w:eastAsia="Times New Roman" w:hAnsi="Times New Roman" w:cs="Times New Roman"/>
          <w:sz w:val="23"/>
          <w:szCs w:val="23"/>
        </w:rPr>
        <w:t>Svetlana Krapivina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D7371F" w:rsidRDefault="00E240D1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Daugavpilī, 2018. gada </w:t>
      </w:r>
      <w:r w:rsidR="002A09D7">
        <w:rPr>
          <w:rFonts w:ascii="Times New Roman" w:eastAsia="Times New Roman" w:hAnsi="Times New Roman" w:cs="Times New Roman"/>
          <w:sz w:val="23"/>
          <w:szCs w:val="23"/>
        </w:rPr>
        <w:t>18</w:t>
      </w:r>
      <w:r w:rsidR="00FB0E98" w:rsidRPr="00D7371F">
        <w:rPr>
          <w:rFonts w:ascii="Times New Roman" w:eastAsia="Times New Roman" w:hAnsi="Times New Roman" w:cs="Times New Roman"/>
          <w:sz w:val="23"/>
          <w:szCs w:val="23"/>
        </w:rPr>
        <w:t>.jūlijā</w:t>
      </w:r>
    </w:p>
    <w:p w:rsidR="00D5655C" w:rsidRPr="00D7371F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D7371F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par uzaicinājumu pretendentiem piedalīties aptaujā par līguma piešķiršanas tiesībām</w:t>
      </w:r>
    </w:p>
    <w:p w:rsidR="007F46C8" w:rsidRPr="00D7371F" w:rsidRDefault="007F46C8" w:rsidP="00FB0E98">
      <w:pPr>
        <w:jc w:val="center"/>
        <w:rPr>
          <w:rFonts w:ascii="Times New Roman" w:hAnsi="Times New Roman" w:cs="Times New Roman"/>
          <w:sz w:val="23"/>
          <w:szCs w:val="23"/>
        </w:rPr>
      </w:pPr>
      <w:r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051853"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Informatīvo</w:t>
      </w:r>
      <w:r w:rsidR="00E240D1"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plākšņu izgatavošana</w:t>
      </w:r>
      <w:r w:rsidR="00FB0E98"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piegāde un uzstādīšana </w:t>
      </w:r>
      <w:r w:rsidR="00FB0E98" w:rsidRPr="00D7371F">
        <w:rPr>
          <w:rFonts w:ascii="Times New Roman" w:hAnsi="Times New Roman" w:cs="Times New Roman"/>
          <w:b/>
          <w:sz w:val="23"/>
          <w:szCs w:val="23"/>
        </w:rPr>
        <w:t xml:space="preserve">ERAF projekta </w:t>
      </w:r>
      <w:proofErr w:type="spellStart"/>
      <w:r w:rsidR="00FB0E98" w:rsidRPr="00D7371F">
        <w:rPr>
          <w:rFonts w:ascii="Times New Roman" w:hAnsi="Times New Roman" w:cs="Times New Roman"/>
          <w:b/>
          <w:sz w:val="23"/>
          <w:szCs w:val="23"/>
        </w:rPr>
        <w:t>Nr</w:t>
      </w:r>
      <w:proofErr w:type="spellEnd"/>
      <w:r w:rsidR="00FB0E98" w:rsidRPr="00D7371F">
        <w:rPr>
          <w:rFonts w:ascii="Times New Roman" w:hAnsi="Times New Roman" w:cs="Times New Roman"/>
          <w:b/>
          <w:sz w:val="23"/>
          <w:szCs w:val="23"/>
        </w:rPr>
        <w:t>. 5.6.2.0/17/I/003 „Degradēto rūpniecisko teritoriju reģenerācija Daugavpils pilsētas un Daugavpils novada teritorijās I kārta” ietvaros”</w:t>
      </w:r>
    </w:p>
    <w:p w:rsidR="00D91299" w:rsidRPr="00D7371F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 xml:space="preserve">Identifikācijas </w:t>
      </w:r>
      <w:proofErr w:type="spellStart"/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>Nr</w:t>
      </w:r>
      <w:proofErr w:type="spellEnd"/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>. AD 2018</w:t>
      </w:r>
      <w:r w:rsidR="00D91299" w:rsidRPr="00D7371F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sdt>
        <w:sdtPr>
          <w:rPr>
            <w:rFonts w:ascii="Times New Roman" w:eastAsia="Times New Roman" w:hAnsi="Times New Roman" w:cs="Times New Roman"/>
            <w:b/>
            <w:sz w:val="23"/>
            <w:szCs w:val="23"/>
          </w:rPr>
          <w:id w:val="311303666"/>
          <w:placeholder>
            <w:docPart w:val="252F148F371C42159209AE7CEAF4942B"/>
          </w:placeholder>
        </w:sdtPr>
        <w:sdtEndPr/>
        <w:sdtContent>
          <w:r w:rsidR="00FB0E98" w:rsidRPr="00D7371F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07</w:t>
          </w:r>
          <w:r w:rsidRPr="00D7371F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-0</w:t>
          </w:r>
          <w:r w:rsidR="00FB0E98" w:rsidRPr="00D7371F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2</w:t>
          </w:r>
        </w:sdtContent>
      </w:sdt>
    </w:p>
    <w:p w:rsidR="00D5655C" w:rsidRPr="00D7371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13362D" w:rsidP="00FB0E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domes Attīstības departamenta 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plānošanas būvinženieris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Sergejs </w:t>
            </w:r>
            <w:proofErr w:type="spellStart"/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Gorņiks</w:t>
            </w:r>
            <w:proofErr w:type="spellEnd"/>
            <w:r w:rsidR="008E0A0F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0A0F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tā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lr</w:t>
            </w:r>
            <w:proofErr w:type="spellEnd"/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42BB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654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76062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, e-pasts:</w:t>
            </w:r>
            <w:r w:rsidR="000E030E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sergejs.gorniks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 w:rsidR="00F442BB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daugavpils.lv</w:t>
            </w:r>
          </w:p>
        </w:tc>
      </w:tr>
      <w:tr w:rsidR="00D5655C" w:rsidRPr="00D7371F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D5655C" w:rsidRPr="00D7371F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D7371F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D7371F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E240D1" w:rsidRPr="00D7371F" w:rsidRDefault="00D5655C" w:rsidP="00E240D1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nepieciešamības apzināšanās datums: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E240D1" w:rsidRPr="00D7371F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 xml:space="preserve">2018. gada </w:t>
          </w:r>
          <w:r w:rsidR="00FB0E98" w:rsidRPr="00D7371F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13.jūlijs</w:t>
          </w:r>
        </w:sdtContent>
      </w:sdt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.   </w:t>
      </w:r>
    </w:p>
    <w:p w:rsidR="00FB0E98" w:rsidRPr="00D7371F" w:rsidRDefault="00D5655C" w:rsidP="008E5E90">
      <w:pPr>
        <w:keepNext/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mērķis</w:t>
      </w:r>
      <w:r w:rsidR="00FB0E98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/priekšmets</w:t>
      </w: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FB0E98" w:rsidRPr="00D7371F">
        <w:rPr>
          <w:rFonts w:ascii="Times New Roman" w:hAnsi="Times New Roman" w:cs="Times New Roman"/>
          <w:sz w:val="23"/>
          <w:szCs w:val="23"/>
        </w:rPr>
        <w:t>izgatavot, piegādāt un uzstādīt 8 (astoņus) informatīvus stendus ERAF projektu „Degradēto rūpniecisko teritoriju reģenerācija Daugavpils pilsētas un Daugavpils novada teritorijās I kārta” ietvaros, tehniskajā specifikācija (1.pielikums) noradītajos objektos.</w:t>
      </w:r>
    </w:p>
    <w:p w:rsidR="00D5655C" w:rsidRPr="00D7371F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0"/>
      <w:bookmarkEnd w:id="1"/>
      <w:bookmarkEnd w:id="2"/>
      <w:bookmarkEnd w:id="3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>21(divdesmit viena) kalendāra diena no iepirkuma līguma noslēgšanas dienas.</w:t>
      </w:r>
    </w:p>
    <w:p w:rsidR="00D5655C" w:rsidRPr="00D7371F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Veicamo </w:t>
      </w:r>
      <w:r w:rsidR="00D5655C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darbu uzskaitījums (apjomi):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765D" w:rsidRPr="00D7371F">
        <w:rPr>
          <w:rFonts w:ascii="Times New Roman" w:eastAsia="Times New Roman" w:hAnsi="Times New Roman" w:cs="Times New Roman"/>
          <w:bCs/>
          <w:sz w:val="23"/>
          <w:szCs w:val="23"/>
        </w:rPr>
        <w:t>darbu apjoms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D7371F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D7371F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A50A5C" w:rsidRPr="00D7371F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4" w:name="_Toc241495780"/>
      <w:bookmarkStart w:id="5" w:name="_Toc134628697"/>
      <w:bookmarkStart w:id="6" w:name="_Toc114559674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1239,67 EUR bez PVN. </w:t>
      </w:r>
    </w:p>
    <w:p w:rsidR="00071879" w:rsidRPr="00D7371F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sz w:val="23"/>
          <w:szCs w:val="23"/>
          <w:lang w:val="lv-LV"/>
        </w:rPr>
      </w:pPr>
      <w:r w:rsidRPr="00D7371F">
        <w:rPr>
          <w:bCs/>
          <w:sz w:val="23"/>
          <w:szCs w:val="23"/>
          <w:lang w:val="lv-LV"/>
        </w:rPr>
        <w:t xml:space="preserve">Piedāvājuma varianti nav pieļaujami. </w:t>
      </w:r>
    </w:p>
    <w:p w:rsidR="00D5655C" w:rsidRPr="00D7371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4"/>
      <w:bookmarkEnd w:id="5"/>
      <w:bookmarkEnd w:id="6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D7371F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D7371F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(2.pielikums).</w:t>
      </w:r>
    </w:p>
    <w:p w:rsidR="00071879" w:rsidRPr="00D7371F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D7371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D7371F">
        <w:rPr>
          <w:color w:val="000000"/>
          <w:sz w:val="23"/>
          <w:szCs w:val="23"/>
          <w:lang w:val="lv-LV"/>
        </w:rPr>
        <w:t xml:space="preserve">kandidāts vai pretendents ir sniedzis nepatiesu informāciju vai vispār nav sniedzis pieprasīto informāciju; </w:t>
      </w:r>
    </w:p>
    <w:p w:rsidR="00071879" w:rsidRPr="00D7371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D7371F">
        <w:rPr>
          <w:color w:val="000000"/>
          <w:sz w:val="23"/>
          <w:szCs w:val="23"/>
          <w:lang w:val="lv-LV"/>
        </w:rPr>
        <w:t>kandidāts nav iesniedzis uzaicinājuma</w:t>
      </w:r>
      <w:r w:rsidR="00071879" w:rsidRPr="00D7371F">
        <w:rPr>
          <w:color w:val="000000"/>
          <w:sz w:val="23"/>
          <w:szCs w:val="23"/>
          <w:lang w:val="lv-LV"/>
        </w:rPr>
        <w:t xml:space="preserve"> atbilstoši</w:t>
      </w:r>
      <w:r w:rsidRPr="00D7371F">
        <w:rPr>
          <w:color w:val="000000"/>
          <w:sz w:val="23"/>
          <w:szCs w:val="23"/>
          <w:lang w:val="lv-LV"/>
        </w:rPr>
        <w:t xml:space="preserve"> </w:t>
      </w:r>
      <w:r w:rsidR="00C15BAB" w:rsidRPr="00D7371F">
        <w:rPr>
          <w:color w:val="000000"/>
          <w:sz w:val="23"/>
          <w:szCs w:val="23"/>
          <w:lang w:val="lv-LV"/>
        </w:rPr>
        <w:t>10</w:t>
      </w:r>
      <w:r w:rsidRPr="00D7371F">
        <w:rPr>
          <w:color w:val="000000"/>
          <w:sz w:val="23"/>
          <w:szCs w:val="23"/>
          <w:lang w:val="lv-LV"/>
        </w:rPr>
        <w:t xml:space="preserve">.punktā </w:t>
      </w:r>
      <w:r w:rsidR="00071879" w:rsidRPr="00D7371F">
        <w:rPr>
          <w:color w:val="000000"/>
          <w:sz w:val="23"/>
          <w:szCs w:val="23"/>
          <w:lang w:val="lv-LV"/>
        </w:rPr>
        <w:t>noteiktai formai;</w:t>
      </w:r>
    </w:p>
    <w:p w:rsidR="008E5E90" w:rsidRPr="00D7371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D7371F">
        <w:rPr>
          <w:color w:val="000000"/>
          <w:sz w:val="23"/>
          <w:szCs w:val="23"/>
          <w:lang w:val="lv-LV"/>
        </w:rPr>
        <w:t>pretendenta piedāvātā kopēja līgumcena vai līgumcena kādā no daļām pārsniedz paredzamo līmeni.</w:t>
      </w:r>
    </w:p>
    <w:p w:rsidR="00D7371F" w:rsidRPr="00D7371F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3"/>
          <w:szCs w:val="23"/>
          <w:lang w:val="lv-LV"/>
        </w:rPr>
      </w:pPr>
      <w:r w:rsidRPr="00D7371F">
        <w:rPr>
          <w:b/>
          <w:sz w:val="23"/>
          <w:szCs w:val="23"/>
          <w:lang w:val="lv-LV"/>
        </w:rPr>
        <w:t>Informācija par rezultātiem:</w:t>
      </w:r>
      <w:r w:rsidRPr="00D7371F">
        <w:rPr>
          <w:sz w:val="23"/>
          <w:szCs w:val="23"/>
          <w:lang w:val="lv-LV"/>
        </w:rPr>
        <w:t xml:space="preserve"> </w:t>
      </w:r>
      <w:r w:rsidR="00D7371F" w:rsidRPr="00D7371F">
        <w:rPr>
          <w:sz w:val="23"/>
          <w:szCs w:val="23"/>
          <w:lang w:val="lv-LV"/>
        </w:rPr>
        <w:t xml:space="preserve">tiks ievietota Daugavpils pilsētas domes </w:t>
      </w:r>
      <w:proofErr w:type="spellStart"/>
      <w:r w:rsidR="00D7371F" w:rsidRPr="00D7371F">
        <w:rPr>
          <w:sz w:val="23"/>
          <w:szCs w:val="23"/>
          <w:lang w:val="lv-LV"/>
        </w:rPr>
        <w:t>mājaslapā</w:t>
      </w:r>
      <w:proofErr w:type="spellEnd"/>
      <w:r w:rsidR="00D7371F" w:rsidRPr="00D7371F">
        <w:rPr>
          <w:sz w:val="23"/>
          <w:szCs w:val="23"/>
          <w:lang w:val="lv-LV"/>
        </w:rPr>
        <w:t xml:space="preserve"> </w:t>
      </w:r>
      <w:hyperlink r:id="rId6" w:history="1">
        <w:r w:rsidR="00D7371F" w:rsidRPr="00D7371F">
          <w:rPr>
            <w:rStyle w:val="Hyperlink"/>
            <w:sz w:val="23"/>
            <w:szCs w:val="23"/>
            <w:lang w:val="lv-LV"/>
          </w:rPr>
          <w:t>www.daugavpils.lv</w:t>
        </w:r>
      </w:hyperlink>
      <w:r w:rsidR="00D7371F" w:rsidRPr="00D7371F">
        <w:rPr>
          <w:sz w:val="23"/>
          <w:szCs w:val="23"/>
          <w:lang w:val="lv-LV"/>
        </w:rPr>
        <w:t>.</w:t>
      </w:r>
    </w:p>
    <w:p w:rsidR="00D5655C" w:rsidRPr="00D7371F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D7371F">
        <w:rPr>
          <w:b/>
          <w:sz w:val="23"/>
          <w:szCs w:val="23"/>
          <w:lang w:val="lv-LV"/>
        </w:rPr>
        <w:t>Piedāvājums iesniedzams:</w:t>
      </w:r>
      <w:r w:rsidRPr="00D7371F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A09D7">
            <w:rPr>
              <w:bCs/>
              <w:sz w:val="23"/>
              <w:szCs w:val="23"/>
              <w:lang w:val="lv-LV"/>
            </w:rPr>
            <w:t>2018.gada 25</w:t>
          </w:r>
          <w:r w:rsidR="008E48D5" w:rsidRPr="00D7371F">
            <w:rPr>
              <w:bCs/>
              <w:sz w:val="23"/>
              <w:szCs w:val="23"/>
              <w:lang w:val="lv-LV"/>
            </w:rPr>
            <w:t>.</w:t>
          </w:r>
          <w:r w:rsidR="00D7371F" w:rsidRPr="00D7371F">
            <w:rPr>
              <w:bCs/>
              <w:sz w:val="23"/>
              <w:szCs w:val="23"/>
              <w:lang w:val="lv-LV"/>
            </w:rPr>
            <w:t>jūlijam</w:t>
          </w:r>
        </w:sdtContent>
      </w:sdt>
      <w:r w:rsidRPr="00D7371F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D7371F">
            <w:rPr>
              <w:sz w:val="23"/>
              <w:szCs w:val="23"/>
              <w:lang w:val="lv-LV"/>
            </w:rPr>
            <w:t>1</w:t>
          </w:r>
          <w:r w:rsidR="008E48D5" w:rsidRPr="00D7371F">
            <w:rPr>
              <w:sz w:val="23"/>
              <w:szCs w:val="23"/>
              <w:lang w:val="lv-LV"/>
            </w:rPr>
            <w:t>2</w:t>
          </w:r>
          <w:r w:rsidRPr="00D7371F">
            <w:rPr>
              <w:sz w:val="23"/>
              <w:szCs w:val="23"/>
              <w:lang w:val="lv-LV"/>
            </w:rPr>
            <w:t>:00</w:t>
          </w:r>
        </w:sdtContent>
      </w:sdt>
      <w:r w:rsidRPr="00D7371F">
        <w:rPr>
          <w:sz w:val="23"/>
          <w:szCs w:val="23"/>
          <w:lang w:val="lv-LV"/>
        </w:rPr>
        <w:t xml:space="preserve"> Daugavpils pilsētas domes ēkā, </w:t>
      </w:r>
      <w:r w:rsidRPr="00D7371F">
        <w:rPr>
          <w:bCs/>
          <w:sz w:val="23"/>
          <w:szCs w:val="23"/>
          <w:lang w:val="lv-LV"/>
        </w:rPr>
        <w:t>Krišjāņa Valdemāra ielā 13</w:t>
      </w:r>
      <w:r w:rsidRPr="00D7371F">
        <w:rPr>
          <w:sz w:val="23"/>
          <w:szCs w:val="23"/>
          <w:lang w:val="lv-LV"/>
        </w:rPr>
        <w:t xml:space="preserve">, 2.stāvā, </w:t>
      </w:r>
      <w:sdt>
        <w:sdtPr>
          <w:rPr>
            <w:sz w:val="23"/>
            <w:szCs w:val="23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D7371F">
            <w:rPr>
              <w:sz w:val="23"/>
              <w:szCs w:val="23"/>
              <w:lang w:val="lv-LV"/>
            </w:rPr>
            <w:t>202</w:t>
          </w:r>
        </w:sdtContent>
      </w:sdt>
      <w:r w:rsidRPr="00D7371F">
        <w:rPr>
          <w:sz w:val="23"/>
          <w:szCs w:val="23"/>
          <w:lang w:val="lv-LV"/>
        </w:rPr>
        <w:t xml:space="preserve">.kab., Daugavpilī, LV-5401 vai elektroniski: </w:t>
      </w:r>
      <w:sdt>
        <w:sdtPr>
          <w:rPr>
            <w:sz w:val="23"/>
            <w:szCs w:val="23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D7371F">
            <w:rPr>
              <w:sz w:val="23"/>
              <w:szCs w:val="23"/>
              <w:lang w:val="lv-LV"/>
            </w:rPr>
            <w:t>jurijs.sjanita</w:t>
          </w:r>
          <w:r w:rsidR="00641925" w:rsidRPr="00D7371F">
            <w:rPr>
              <w:sz w:val="23"/>
              <w:szCs w:val="23"/>
              <w:lang w:val="lv-LV"/>
            </w:rPr>
            <w:t>@daugavpils.lv</w:t>
          </w:r>
        </w:sdtContent>
      </w:sdt>
    </w:p>
    <w:p w:rsidR="00D5655C" w:rsidRPr="00D7371F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71879" w:rsidRPr="000351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879" w:rsidRPr="000351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1C9" w:rsidRPr="000351C9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1.Pielikums</w:t>
      </w:r>
    </w:p>
    <w:p w:rsidR="007B6E8E" w:rsidRPr="007B6E8E" w:rsidRDefault="007B6E8E" w:rsidP="007B6E8E">
      <w:pPr>
        <w:pStyle w:val="Normaali"/>
        <w:ind w:left="0" w:firstLine="360"/>
        <w:rPr>
          <w:i w:val="0"/>
          <w:caps/>
          <w:sz w:val="24"/>
          <w:szCs w:val="24"/>
        </w:rPr>
      </w:pPr>
      <w:r w:rsidRPr="007B6E8E">
        <w:rPr>
          <w:i w:val="0"/>
          <w:caps/>
          <w:sz w:val="24"/>
          <w:szCs w:val="24"/>
        </w:rPr>
        <w:t>Tehniskā specifikācija</w:t>
      </w:r>
    </w:p>
    <w:p w:rsidR="007B6E8E" w:rsidRPr="007B6E8E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7B6E8E">
        <w:rPr>
          <w:bCs w:val="0"/>
          <w:i w:val="0"/>
          <w:sz w:val="24"/>
          <w:szCs w:val="24"/>
        </w:rPr>
        <w:t xml:space="preserve">Publicitātes pasākumiem ERAF projekta „Degradēto rūpniecisko teritoriju reģenerācija Daugavpils pilsētas un Daugavpils novada teritorijās I kārta” ietvaros </w:t>
      </w:r>
    </w:p>
    <w:p w:rsidR="007B6E8E" w:rsidRPr="007B6E8E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</w:p>
    <w:p w:rsidR="007B6E8E" w:rsidRPr="007B6E8E" w:rsidRDefault="007B6E8E" w:rsidP="007B6E8E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6E8E">
        <w:rPr>
          <w:rFonts w:ascii="Times New Roman" w:hAnsi="Times New Roman"/>
          <w:b/>
          <w:bCs/>
          <w:sz w:val="24"/>
          <w:szCs w:val="24"/>
        </w:rPr>
        <w:t xml:space="preserve">Vispārīgā informācija </w:t>
      </w:r>
    </w:p>
    <w:p w:rsidR="007B6E8E" w:rsidRPr="007B6E8E" w:rsidRDefault="007B6E8E" w:rsidP="007B6E8E">
      <w:pPr>
        <w:pStyle w:val="Default"/>
        <w:spacing w:after="120"/>
        <w:ind w:left="567"/>
        <w:jc w:val="both"/>
        <w:rPr>
          <w:bCs/>
        </w:rPr>
      </w:pPr>
      <w:r w:rsidRPr="007B6E8E">
        <w:t xml:space="preserve">Visi informatīvie un publicitātes pasākumi veicami saskaņā ar </w:t>
      </w:r>
      <w:r w:rsidRPr="007B6E8E">
        <w:rPr>
          <w:bCs/>
        </w:rPr>
        <w:t>Eiropas Savienības fondu 2014 – 2020.gada plānošanas perioda publicitātes vadlīnijām Eiropas Savienības fondu finansējuma saņēmējiem (</w:t>
      </w:r>
      <w:hyperlink r:id="rId7" w:history="1">
        <w:r w:rsidRPr="007B6E8E">
          <w:rPr>
            <w:rStyle w:val="Hyperlink"/>
          </w:rPr>
          <w:t>http://esfondi.lv/upload/00-vadlinijas/vadlinijas_2016/es_fondu_publicitates_vadlinijas_30122016.pdf</w:t>
        </w:r>
      </w:hyperlink>
      <w:r w:rsidRPr="007B6E8E">
        <w:t xml:space="preserve"> </w:t>
      </w:r>
      <w:r w:rsidRPr="007B6E8E">
        <w:rPr>
          <w:bCs/>
        </w:rPr>
        <w:t>).</w:t>
      </w:r>
    </w:p>
    <w:p w:rsidR="007B6E8E" w:rsidRPr="007B6E8E" w:rsidRDefault="007B6E8E" w:rsidP="007B6E8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6E8E">
        <w:rPr>
          <w:rFonts w:ascii="Times New Roman" w:hAnsi="Times New Roman"/>
          <w:b/>
          <w:bCs/>
          <w:sz w:val="24"/>
          <w:szCs w:val="24"/>
        </w:rPr>
        <w:t>Uzdevums</w:t>
      </w:r>
    </w:p>
    <w:p w:rsidR="007B6E8E" w:rsidRPr="007B6E8E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7B6E8E">
        <w:rPr>
          <w:rFonts w:ascii="Times New Roman" w:hAnsi="Times New Roman"/>
          <w:sz w:val="24"/>
          <w:szCs w:val="24"/>
        </w:rPr>
        <w:t xml:space="preserve">Izveidot, izgatavot un uzstādīt 8 (astoņus) stendus par ERAF projektu „Degradēto rūpniecisko teritoriju reģenerācija Daugavpils pilsētas un Daugavpils novada teritorijās I kārta”. </w:t>
      </w:r>
    </w:p>
    <w:p w:rsidR="007B6E8E" w:rsidRPr="007B6E8E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7B6E8E">
        <w:rPr>
          <w:rFonts w:ascii="Times New Roman" w:hAnsi="Times New Roman"/>
          <w:sz w:val="24"/>
          <w:szCs w:val="24"/>
        </w:rPr>
        <w:t xml:space="preserve">Saņemot no pasūtītāja pārstāvja stenda izgatavošanai nepieciešamo informāciju, izstrādāt tās maketu un saskaņot to ar pasūtītāja pārstāvi pirms stenda izgatavošanas. </w:t>
      </w:r>
    </w:p>
    <w:p w:rsidR="007B6E8E" w:rsidRPr="00120F5E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20F5E">
        <w:rPr>
          <w:rFonts w:ascii="Times New Roman" w:hAnsi="Times New Roman"/>
          <w:sz w:val="24"/>
          <w:szCs w:val="24"/>
        </w:rPr>
        <w:t>Stendus uzstādīt Dunduru ielā – 3 stendi; Rūpniecības ielā – 2 stendi; A.Pumpura ielā – 1 stends; Siguldas ielā – 1 stends; Silikātu ielā – 1stends.</w:t>
      </w:r>
    </w:p>
    <w:p w:rsidR="007B6E8E" w:rsidRPr="007B6E8E" w:rsidRDefault="007B6E8E" w:rsidP="007B6E8E">
      <w:pPr>
        <w:numPr>
          <w:ilvl w:val="0"/>
          <w:numId w:val="2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B6E8E">
        <w:rPr>
          <w:rFonts w:ascii="Times New Roman" w:hAnsi="Times New Roman"/>
          <w:b/>
          <w:bCs/>
          <w:sz w:val="24"/>
          <w:szCs w:val="24"/>
        </w:rPr>
        <w:t>Publicitātes pasākumu apraksts un tehniskie parametri:</w:t>
      </w:r>
    </w:p>
    <w:p w:rsidR="00120F5E" w:rsidRPr="00120F5E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</w:rPr>
      </w:pPr>
      <w:r>
        <w:rPr>
          <w:bCs/>
          <w:lang w:val="lv-LV"/>
        </w:rPr>
        <w:t>P</w:t>
      </w:r>
      <w:r w:rsidRPr="00120F5E">
        <w:rPr>
          <w:bCs/>
          <w:lang w:val="lv-LV"/>
        </w:rPr>
        <w:t xml:space="preserve">astāvīgā informatīvā stenda izmērs ir 800x1200 mm; </w:t>
      </w:r>
    </w:p>
    <w:p w:rsidR="00120F5E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20F5E">
        <w:rPr>
          <w:bCs/>
          <w:lang w:val="lv-LV"/>
        </w:rPr>
        <w:t>Uz pastāvīgās stenda obligāti izvietojamā informācija, kurai jāaizņem vismaz 25% no kopējā stenda laukuma, – vizuālo elementu ansamblis, projekta nosaukums un projekta atbalstītā pasākuma mērķ</w:t>
      </w:r>
      <w:r>
        <w:rPr>
          <w:bCs/>
          <w:lang w:val="lv-LV"/>
        </w:rPr>
        <w:t>is;</w:t>
      </w:r>
    </w:p>
    <w:p w:rsidR="007B6E8E" w:rsidRPr="007B6E8E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7B6E8E">
        <w:rPr>
          <w:bCs/>
          <w:lang w:val="lv-LV"/>
        </w:rPr>
        <w:t xml:space="preserve">Citas saistošas informācijas apjoma maksimums ieteicams līdz 20% no kopējā stenda laukuma; Informācijas atspoguļošanai ieteicams izmantot </w:t>
      </w:r>
      <w:proofErr w:type="spellStart"/>
      <w:r w:rsidRPr="007B6E8E">
        <w:rPr>
          <w:bCs/>
          <w:lang w:val="lv-LV"/>
        </w:rPr>
        <w:t>Arial</w:t>
      </w:r>
      <w:proofErr w:type="spellEnd"/>
      <w:r w:rsidRPr="007B6E8E">
        <w:rPr>
          <w:bCs/>
          <w:lang w:val="lv-LV"/>
        </w:rPr>
        <w:t xml:space="preserve"> fontu; </w:t>
      </w:r>
    </w:p>
    <w:p w:rsidR="007B6E8E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7B6E8E">
        <w:rPr>
          <w:bCs/>
          <w:lang w:val="lv-LV"/>
        </w:rPr>
        <w:t>Gan vertikālā, gan horizontālā stenda orientācijā vizuālo elementu ansamblis jānovieto informatīvā stenda apakšdaļā.</w:t>
      </w:r>
    </w:p>
    <w:p w:rsidR="00120F5E" w:rsidRPr="00120F5E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20F5E">
        <w:rPr>
          <w:bCs/>
          <w:lang w:val="lv-LV"/>
        </w:rPr>
        <w:t>Pastāvīg</w:t>
      </w:r>
      <w:r>
        <w:rPr>
          <w:bCs/>
          <w:lang w:val="lv-LV"/>
        </w:rPr>
        <w:t>ais</w:t>
      </w:r>
      <w:r w:rsidRPr="00120F5E">
        <w:rPr>
          <w:bCs/>
          <w:lang w:val="lv-LV"/>
        </w:rPr>
        <w:t xml:space="preserve"> stends noformējams atbilstoši piemēriem</w:t>
      </w:r>
      <w:r>
        <w:rPr>
          <w:bCs/>
          <w:lang w:val="lv-LV"/>
        </w:rPr>
        <w:t xml:space="preserve"> vadlīnijās</w:t>
      </w:r>
      <w:r w:rsidRPr="00120F5E">
        <w:rPr>
          <w:bCs/>
          <w:lang w:val="lv-LV"/>
        </w:rPr>
        <w:t xml:space="preserve"> Eiropas Savienības fondu finansējuma saņēmējiem. </w:t>
      </w: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0351C9" w:rsidRDefault="000351C9" w:rsidP="005C7085">
      <w:pPr>
        <w:pStyle w:val="DefaultText"/>
        <w:jc w:val="right"/>
        <w:rPr>
          <w:color w:val="auto"/>
          <w:szCs w:val="24"/>
          <w:lang w:val="lv-LV"/>
        </w:rPr>
      </w:pPr>
    </w:p>
    <w:p w:rsidR="000351C9" w:rsidRDefault="000351C9" w:rsidP="005C7085">
      <w:pPr>
        <w:pStyle w:val="DefaultText"/>
        <w:jc w:val="right"/>
        <w:rPr>
          <w:color w:val="auto"/>
          <w:szCs w:val="24"/>
          <w:lang w:val="lv-LV"/>
        </w:rPr>
      </w:pPr>
    </w:p>
    <w:p w:rsidR="005C7085" w:rsidRPr="007B6E8E" w:rsidRDefault="000351C9" w:rsidP="005C7085">
      <w:pPr>
        <w:pStyle w:val="DefaultText"/>
        <w:jc w:val="right"/>
        <w:rPr>
          <w:b/>
          <w:color w:val="auto"/>
          <w:szCs w:val="24"/>
          <w:lang w:val="lv-LV"/>
        </w:rPr>
      </w:pPr>
      <w:r w:rsidRPr="007B6E8E">
        <w:rPr>
          <w:b/>
          <w:color w:val="auto"/>
          <w:szCs w:val="24"/>
          <w:lang w:val="lv-LV"/>
        </w:rPr>
        <w:t>2</w:t>
      </w:r>
      <w:r w:rsidR="005C7085" w:rsidRPr="007B6E8E">
        <w:rPr>
          <w:b/>
          <w:color w:val="auto"/>
          <w:szCs w:val="24"/>
          <w:lang w:val="lv-LV"/>
        </w:rPr>
        <w:t>.</w:t>
      </w:r>
      <w:r w:rsidR="00FE71BC" w:rsidRPr="007B6E8E">
        <w:rPr>
          <w:b/>
          <w:color w:val="auto"/>
          <w:szCs w:val="24"/>
          <w:lang w:val="lv-LV"/>
        </w:rPr>
        <w:t xml:space="preserve"> </w:t>
      </w:r>
      <w:r w:rsidR="005C7085" w:rsidRPr="007B6E8E">
        <w:rPr>
          <w:b/>
          <w:color w:val="auto"/>
          <w:szCs w:val="24"/>
          <w:lang w:val="lv-LV"/>
        </w:rPr>
        <w:t>pielikums</w:t>
      </w:r>
    </w:p>
    <w:p w:rsidR="00FE71BC" w:rsidRPr="000351C9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1D341A" w:rsidRPr="000351C9" w:rsidRDefault="001D341A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0351C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1D341A" w:rsidRPr="000351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0351C9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0351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035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0351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0351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0351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035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Tehnisko un finanšu piedāvājumu: </w:t>
      </w:r>
    </w:p>
    <w:p w:rsidR="001D341A" w:rsidRPr="000351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0351C9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0351C9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p w:rsidR="001D341A" w:rsidRPr="000351C9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807"/>
        <w:gridCol w:w="1517"/>
        <w:gridCol w:w="1724"/>
      </w:tblGrid>
      <w:tr w:rsidR="007B6E8E" w:rsidRPr="000351C9" w:rsidTr="007B6E8E">
        <w:tc>
          <w:tcPr>
            <w:tcW w:w="944" w:type="dxa"/>
          </w:tcPr>
          <w:p w:rsidR="007B6E8E" w:rsidRPr="000351C9" w:rsidRDefault="007B6E8E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517" w:type="dxa"/>
          </w:tcPr>
          <w:p w:rsidR="007B6E8E" w:rsidRPr="000351C9" w:rsidRDefault="002A09D7" w:rsidP="007B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Piedāvāta cena par 1 (vienu</w:t>
            </w:r>
            <w:bookmarkStart w:id="7" w:name="_GoBack"/>
            <w:bookmarkEnd w:id="7"/>
            <w:r w:rsidR="007B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informatīvo stendu EUR, bez PVN</w:t>
            </w: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līgumcena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8 (astoņiem) informatīviem stendiem, EUR, bez PVN</w:t>
            </w:r>
          </w:p>
        </w:tc>
      </w:tr>
      <w:tr w:rsidR="007B6E8E" w:rsidRPr="000351C9" w:rsidTr="007B6E8E">
        <w:trPr>
          <w:trHeight w:val="1509"/>
        </w:trPr>
        <w:tc>
          <w:tcPr>
            <w:tcW w:w="944" w:type="dxa"/>
          </w:tcPr>
          <w:p w:rsidR="007B6E8E" w:rsidRPr="000351C9" w:rsidRDefault="007B6E8E" w:rsidP="000351C9">
            <w:pPr>
              <w:pStyle w:val="ListParagraph"/>
              <w:numPr>
                <w:ilvl w:val="0"/>
                <w:numId w:val="10"/>
              </w:numPr>
              <w:rPr>
                <w:b/>
                <w:lang w:val="lv-LV"/>
              </w:rPr>
            </w:pPr>
          </w:p>
        </w:tc>
        <w:tc>
          <w:tcPr>
            <w:tcW w:w="4807" w:type="dxa"/>
          </w:tcPr>
          <w:p w:rsidR="007B6E8E" w:rsidRPr="000351C9" w:rsidRDefault="007B6E8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Informatīvo stendu izgatavošana, piegāde un uzstādīšana ERAF projekta</w:t>
            </w:r>
            <w:r w:rsidRPr="00D7371F">
              <w:rPr>
                <w:rFonts w:ascii="Times New Roman" w:hAnsi="Times New Roman" w:cs="Times New Roman"/>
                <w:sz w:val="23"/>
                <w:szCs w:val="23"/>
              </w:rPr>
              <w:t xml:space="preserve"> „Degradēto rūpniecisko teritoriju reģenerācija Daugavpils pilsētas un Daugavpils novada teritorijās I kārta”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ietvaros.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E8E" w:rsidRPr="000351C9" w:rsidTr="007B6E8E">
        <w:tc>
          <w:tcPr>
            <w:tcW w:w="5751" w:type="dxa"/>
            <w:gridSpan w:val="2"/>
          </w:tcPr>
          <w:p w:rsidR="007B6E8E" w:rsidRPr="000351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0351C9" w:rsidTr="007B6E8E">
        <w:tc>
          <w:tcPr>
            <w:tcW w:w="5751" w:type="dxa"/>
            <w:gridSpan w:val="2"/>
          </w:tcPr>
          <w:p w:rsidR="007B6E8E" w:rsidRPr="000351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sz w:val="24"/>
                <w:szCs w:val="24"/>
              </w:rPr>
              <w:t>PVN____% ,EUR: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0351C9" w:rsidTr="007B6E8E">
        <w:tc>
          <w:tcPr>
            <w:tcW w:w="5751" w:type="dxa"/>
            <w:gridSpan w:val="2"/>
          </w:tcPr>
          <w:p w:rsidR="007B6E8E" w:rsidRPr="000351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41A" w:rsidRPr="000351C9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1D341A" w:rsidRPr="000351C9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0351C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Piedāvātā cena vārdiem: </w:t>
      </w:r>
      <w:r w:rsidRPr="000351C9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(ierakstīt piedāvājuma cenu EUR bez pievienotās vērtības nodokļa (PVN))</w:t>
      </w:r>
    </w:p>
    <w:p w:rsidR="006971F7" w:rsidRPr="000351C9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hAnsi="Times New Roman" w:cs="Times New Roman"/>
          <w:sz w:val="24"/>
          <w:szCs w:val="24"/>
          <w:lang w:eastAsia="ar-SA"/>
        </w:rPr>
        <w:t>Apliecinām, ka:</w:t>
      </w:r>
    </w:p>
    <w:p w:rsidR="006971F7" w:rsidRPr="000351C9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1D341A" w:rsidRPr="000351C9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341A" w:rsidRPr="000351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351C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0351C9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1C9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Reģistrēts _________________________ (kur, kad, reģistrācijas </w:t>
      </w:r>
      <w:proofErr w:type="spellStart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.)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Nodokļu maksātāja reģistrācijas </w:t>
      </w:r>
      <w:proofErr w:type="spellStart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. ______________ .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351C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sectPr w:rsidR="001D341A" w:rsidRPr="000351C9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 w:numId="18">
    <w:abstractNumId w:val="18"/>
  </w:num>
  <w:num w:numId="19">
    <w:abstractNumId w:val="15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71879"/>
    <w:rsid w:val="00091780"/>
    <w:rsid w:val="000A5004"/>
    <w:rsid w:val="000D3F99"/>
    <w:rsid w:val="000E030E"/>
    <w:rsid w:val="000E3A3F"/>
    <w:rsid w:val="000E5ADA"/>
    <w:rsid w:val="001065B1"/>
    <w:rsid w:val="00120F5E"/>
    <w:rsid w:val="0013362D"/>
    <w:rsid w:val="001610AC"/>
    <w:rsid w:val="00183096"/>
    <w:rsid w:val="0018364B"/>
    <w:rsid w:val="001837B2"/>
    <w:rsid w:val="001D341A"/>
    <w:rsid w:val="00241822"/>
    <w:rsid w:val="00272814"/>
    <w:rsid w:val="00273B0B"/>
    <w:rsid w:val="002A09D7"/>
    <w:rsid w:val="00316A92"/>
    <w:rsid w:val="003A1A8B"/>
    <w:rsid w:val="003B35E4"/>
    <w:rsid w:val="003C67B1"/>
    <w:rsid w:val="003C7C52"/>
    <w:rsid w:val="00446341"/>
    <w:rsid w:val="0047610E"/>
    <w:rsid w:val="004B0C02"/>
    <w:rsid w:val="004D1A0D"/>
    <w:rsid w:val="00510B1D"/>
    <w:rsid w:val="00526AD0"/>
    <w:rsid w:val="0054789F"/>
    <w:rsid w:val="005A5343"/>
    <w:rsid w:val="005C7085"/>
    <w:rsid w:val="005D06C5"/>
    <w:rsid w:val="006065FE"/>
    <w:rsid w:val="00631C96"/>
    <w:rsid w:val="00641925"/>
    <w:rsid w:val="00676239"/>
    <w:rsid w:val="00684BB2"/>
    <w:rsid w:val="00686AB4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D4707"/>
    <w:rsid w:val="007F46C8"/>
    <w:rsid w:val="00823486"/>
    <w:rsid w:val="00834659"/>
    <w:rsid w:val="00880581"/>
    <w:rsid w:val="008A1A81"/>
    <w:rsid w:val="008C2716"/>
    <w:rsid w:val="008E0A0F"/>
    <w:rsid w:val="008E3FB5"/>
    <w:rsid w:val="008E48D5"/>
    <w:rsid w:val="008E5E90"/>
    <w:rsid w:val="008E72D9"/>
    <w:rsid w:val="00907AD4"/>
    <w:rsid w:val="00940306"/>
    <w:rsid w:val="00947CD1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6911"/>
    <w:rsid w:val="00AD2144"/>
    <w:rsid w:val="00B24F42"/>
    <w:rsid w:val="00B43384"/>
    <w:rsid w:val="00B55F7B"/>
    <w:rsid w:val="00B804C4"/>
    <w:rsid w:val="00BC1DEC"/>
    <w:rsid w:val="00BC5A45"/>
    <w:rsid w:val="00C15BAB"/>
    <w:rsid w:val="00C1765D"/>
    <w:rsid w:val="00C3740C"/>
    <w:rsid w:val="00C60F58"/>
    <w:rsid w:val="00CC413C"/>
    <w:rsid w:val="00D2123F"/>
    <w:rsid w:val="00D320EC"/>
    <w:rsid w:val="00D5655C"/>
    <w:rsid w:val="00D72378"/>
    <w:rsid w:val="00D7371F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567DE"/>
    <w:rsid w:val="00E950AC"/>
    <w:rsid w:val="00ED2EEA"/>
    <w:rsid w:val="00F32E9C"/>
    <w:rsid w:val="00F367A0"/>
    <w:rsid w:val="00F42AF8"/>
    <w:rsid w:val="00F442BB"/>
    <w:rsid w:val="00FB0E98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fondi.lv/upload/00-vadlinijas/vadlinijas_2016/es_fondu_publicitates_vadlinijas_3012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52F148F371C42159209AE7CEAF494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F75FAF-F150-4BDB-B6C6-95D487901351}"/>
      </w:docPartPr>
      <w:docPartBody>
        <w:p w:rsidR="00355578" w:rsidRDefault="003A69F1" w:rsidP="003A69F1">
          <w:pPr>
            <w:pStyle w:val="252F148F371C42159209AE7CEAF4942B"/>
          </w:pPr>
          <w:r w:rsidRPr="007B16A9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3868</Words>
  <Characters>2205</Characters>
  <Application>Microsoft Office Word</Application>
  <DocSecurity>4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Jurijs Sjanita</cp:lastModifiedBy>
  <cp:revision>2</cp:revision>
  <cp:lastPrinted>2018-07-18T05:48:00Z</cp:lastPrinted>
  <dcterms:created xsi:type="dcterms:W3CDTF">2018-07-18T06:03:00Z</dcterms:created>
  <dcterms:modified xsi:type="dcterms:W3CDTF">2018-07-18T06:03:00Z</dcterms:modified>
</cp:coreProperties>
</file>